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4F" w:rsidRDefault="001C184F" w:rsidP="001C18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CRONOGRAMA</w:t>
      </w:r>
      <w:r w:rsidR="000B4CA6">
        <w:rPr>
          <w:rFonts w:ascii="Arial" w:hAnsi="Arial" w:cs="Arial"/>
          <w:b/>
        </w:rPr>
        <w:t xml:space="preserve"> DE EXECUÇÃO E DESEMBOLSO MÁXIMO</w:t>
      </w:r>
      <w:bookmarkStart w:id="0" w:name="_GoBack"/>
      <w:bookmarkEnd w:id="0"/>
    </w:p>
    <w:tbl>
      <w:tblPr>
        <w:tblpPr w:leftFromText="141" w:rightFromText="141" w:vertAnchor="text" w:horzAnchor="page" w:tblpXSpec="center" w:tblpY="11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911"/>
        <w:gridCol w:w="1058"/>
        <w:gridCol w:w="906"/>
        <w:gridCol w:w="882"/>
        <w:gridCol w:w="882"/>
        <w:gridCol w:w="899"/>
        <w:gridCol w:w="928"/>
        <w:gridCol w:w="986"/>
        <w:gridCol w:w="986"/>
        <w:gridCol w:w="1016"/>
        <w:gridCol w:w="1016"/>
        <w:gridCol w:w="1045"/>
        <w:gridCol w:w="1074"/>
        <w:gridCol w:w="1074"/>
      </w:tblGrid>
      <w:tr w:rsidR="001C184F" w:rsidRPr="00D50125" w:rsidTr="00F04A9E">
        <w:trPr>
          <w:trHeight w:val="48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ITEM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VALOR ANUAL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10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11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4"/>
                <w:lang w:eastAsia="pt-BR"/>
              </w:rPr>
              <w:t>MÊS 12</w:t>
            </w:r>
          </w:p>
        </w:tc>
      </w:tr>
      <w:tr w:rsidR="001C184F" w:rsidRPr="00D50125" w:rsidTr="00F04A9E">
        <w:trPr>
          <w:trHeight w:val="6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SERVIÇO DE SUPORTE LOCAL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 604.595,02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50.382,92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</w:tr>
      <w:tr w:rsidR="001C184F" w:rsidRPr="00D50125" w:rsidTr="00F04A9E">
        <w:trPr>
          <w:trHeight w:val="6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SERVIÇO DE IMPLANTAÇÃO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437.353,14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     145.784,38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     145.784,38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     145.784,38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 </w:t>
            </w:r>
          </w:p>
        </w:tc>
      </w:tr>
      <w:tr w:rsidR="001C184F" w:rsidRPr="00D50125" w:rsidTr="00F04A9E">
        <w:trPr>
          <w:trHeight w:val="855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SERVIÇO DE CUSTOMIZAÇÃO / MANUTENÇÃO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539.517,55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215.807,02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29.428,23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</w:tr>
      <w:tr w:rsidR="001C184F" w:rsidRPr="00D50125" w:rsidTr="00F04A9E">
        <w:trPr>
          <w:trHeight w:val="375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INFRAESTRUTURA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          914.491,94        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76.207,66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</w:tr>
      <w:tr w:rsidR="001C184F" w:rsidRPr="00D50125" w:rsidTr="00F04A9E">
        <w:trPr>
          <w:trHeight w:val="435"/>
        </w:trPr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TOTAL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              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2.495.957,65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           488.181,98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          301.803,19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          301.803,19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pt-BR"/>
              </w:rPr>
              <w:t xml:space="preserve"> </w:t>
            </w:r>
          </w:p>
        </w:tc>
      </w:tr>
      <w:tr w:rsidR="001C184F" w:rsidRPr="00D50125" w:rsidTr="00F04A9E">
        <w:trPr>
          <w:trHeight w:val="30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F" w:rsidRPr="00F74839" w:rsidRDefault="001C184F" w:rsidP="00F04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</w:tc>
      </w:tr>
      <w:tr w:rsidR="001C184F" w:rsidRPr="00D50125" w:rsidTr="00F04A9E">
        <w:trPr>
          <w:trHeight w:val="300"/>
        </w:trPr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  <w:t>REFERÊNCIA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5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9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10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11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MÊS 12</w:t>
            </w:r>
          </w:p>
        </w:tc>
      </w:tr>
      <w:tr w:rsidR="001C184F" w:rsidRPr="00D50125" w:rsidTr="00F04A9E">
        <w:trPr>
          <w:trHeight w:val="300"/>
        </w:trPr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  <w:t>Total no mês: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488.181,98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301.803,19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301.803,19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>156.018,81</w:t>
            </w:r>
            <w:r w:rsidRPr="00F74839">
              <w:rPr>
                <w:rFonts w:ascii="Calibri" w:eastAsia="Times New Roman" w:hAnsi="Calibri" w:cs="Times New Roman"/>
                <w:color w:val="000000"/>
                <w:sz w:val="16"/>
                <w:lang w:eastAsia="pt-BR"/>
              </w:rPr>
              <w:t xml:space="preserve"> </w:t>
            </w:r>
          </w:p>
        </w:tc>
      </w:tr>
      <w:tr w:rsidR="001C184F" w:rsidRPr="00D50125" w:rsidTr="00F04A9E">
        <w:trPr>
          <w:trHeight w:val="345"/>
        </w:trPr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t-BR"/>
              </w:rPr>
              <w:t>Total Acumulado: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488.181,98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789.985,17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1.091.788,36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1.247.807,17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403.825,98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59.844,79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1.7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15.863,60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1.8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71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882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41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2.027.901,22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183.920,03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339.938,84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F" w:rsidRPr="00F74839" w:rsidRDefault="001C184F" w:rsidP="00F04A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    </w:t>
            </w:r>
            <w:r w:rsidRPr="00F74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2.495.957,65 </w:t>
            </w:r>
          </w:p>
        </w:tc>
      </w:tr>
    </w:tbl>
    <w:p w:rsidR="001C184F" w:rsidRDefault="001C184F" w:rsidP="001C184F">
      <w:pPr>
        <w:pStyle w:val="PargrafodaLista"/>
        <w:numPr>
          <w:ilvl w:val="0"/>
          <w:numId w:val="1"/>
        </w:num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item 2 como trata-se de implantação foi dividido em 03 meses;</w:t>
      </w:r>
    </w:p>
    <w:p w:rsidR="001C184F" w:rsidRDefault="001C184F" w:rsidP="001C184F">
      <w:pPr>
        <w:pStyle w:val="PargrafodaLista"/>
        <w:numPr>
          <w:ilvl w:val="0"/>
          <w:numId w:val="1"/>
        </w:num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item 3 como trata-se de customização/manutenção o primeiro mês foi utilizado o percentual de 40 % e o restante divido em parcelas iguais.</w:t>
      </w:r>
    </w:p>
    <w:p w:rsidR="00D971AF" w:rsidRPr="001C184F" w:rsidRDefault="001C184F" w:rsidP="001C184F">
      <w:pPr>
        <w:pStyle w:val="PargrafodaLista"/>
        <w:numPr>
          <w:ilvl w:val="0"/>
          <w:numId w:val="1"/>
        </w:num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 itens 1 e 4 serão divididos em iguais parcelas.</w:t>
      </w:r>
    </w:p>
    <w:sectPr w:rsidR="00D971AF" w:rsidRPr="001C184F" w:rsidSect="001C184F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5B0" w:rsidRDefault="00BA15B0" w:rsidP="001C184F">
      <w:pPr>
        <w:spacing w:after="0" w:line="240" w:lineRule="auto"/>
      </w:pPr>
      <w:r>
        <w:separator/>
      </w:r>
    </w:p>
  </w:endnote>
  <w:endnote w:type="continuationSeparator" w:id="0">
    <w:p w:rsidR="00BA15B0" w:rsidRDefault="00BA15B0" w:rsidP="001C1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5B0" w:rsidRDefault="00BA15B0" w:rsidP="001C184F">
      <w:pPr>
        <w:spacing w:after="0" w:line="240" w:lineRule="auto"/>
      </w:pPr>
      <w:r>
        <w:separator/>
      </w:r>
    </w:p>
  </w:footnote>
  <w:footnote w:type="continuationSeparator" w:id="0">
    <w:p w:rsidR="00BA15B0" w:rsidRDefault="00BA15B0" w:rsidP="001C1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4F" w:rsidRPr="004022C0" w:rsidRDefault="001C184F" w:rsidP="001C184F">
    <w:pPr>
      <w:pStyle w:val="Ttulo"/>
      <w:rPr>
        <w:rFonts w:ascii="Times New Roman" w:hAnsi="Times New Roman" w:cs="Times New Roman"/>
        <w:b w:val="0"/>
        <w:szCs w:val="24"/>
      </w:rPr>
    </w:pPr>
    <w:r>
      <w:rPr>
        <w:rFonts w:ascii="Times New Roman" w:hAnsi="Times New Roman" w:cs="Times New Roman"/>
        <w:noProof/>
        <w:szCs w:val="24"/>
      </w:rPr>
      <w:drawing>
        <wp:anchor distT="0" distB="0" distL="114300" distR="114300" simplePos="0" relativeHeight="251662336" behindDoc="1" locked="0" layoutInCell="1" allowOverlap="1" wp14:anchorId="6F98D1D1" wp14:editId="54B62E7E">
          <wp:simplePos x="0" y="0"/>
          <wp:positionH relativeFrom="column">
            <wp:posOffset>7284085</wp:posOffset>
          </wp:positionH>
          <wp:positionV relativeFrom="paragraph">
            <wp:posOffset>-245110</wp:posOffset>
          </wp:positionV>
          <wp:extent cx="1186815" cy="790575"/>
          <wp:effectExtent l="0" t="0" r="0" b="9525"/>
          <wp:wrapTight wrapText="bothSides">
            <wp:wrapPolygon edited="0">
              <wp:start x="0" y="0"/>
              <wp:lineTo x="0" y="21340"/>
              <wp:lineTo x="21149" y="21340"/>
              <wp:lineTo x="21149" y="0"/>
              <wp:lineTo x="0" y="0"/>
            </wp:wrapPolygon>
          </wp:wrapTight>
          <wp:docPr id="1" name="Imagem 1" descr="LOGO_S_P_ALD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_P_ALD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81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AF38535" wp14:editId="2B4A1068">
          <wp:simplePos x="0" y="0"/>
          <wp:positionH relativeFrom="column">
            <wp:posOffset>424180</wp:posOffset>
          </wp:positionH>
          <wp:positionV relativeFrom="paragraph">
            <wp:posOffset>-154305</wp:posOffset>
          </wp:positionV>
          <wp:extent cx="628650" cy="714375"/>
          <wp:effectExtent l="0" t="0" r="0" b="9525"/>
          <wp:wrapSquare wrapText="bothSides"/>
          <wp:docPr id="5" name="Imagem 5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D28908" wp14:editId="56DFE2AE">
              <wp:simplePos x="0" y="0"/>
              <wp:positionH relativeFrom="column">
                <wp:posOffset>-76835</wp:posOffset>
              </wp:positionH>
              <wp:positionV relativeFrom="paragraph">
                <wp:posOffset>-149860</wp:posOffset>
              </wp:positionV>
              <wp:extent cx="816610" cy="803275"/>
              <wp:effectExtent l="0" t="127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803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184F" w:rsidRDefault="001C184F" w:rsidP="001C184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2890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6.05pt;margin-top:-11.8pt;width:64.3pt;height:63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" stroked="f">
              <v:textbox style="mso-fit-shape-to-text:t">
                <w:txbxContent>
                  <w:p w:rsidR="001C184F" w:rsidRDefault="001C184F" w:rsidP="001C184F"/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b w:val="0"/>
        <w:szCs w:val="24"/>
      </w:rPr>
      <w:t xml:space="preserve">                   </w:t>
    </w:r>
    <w:r w:rsidRPr="004022C0">
      <w:rPr>
        <w:rFonts w:ascii="Times New Roman" w:hAnsi="Times New Roman" w:cs="Times New Roman"/>
        <w:b w:val="0"/>
        <w:szCs w:val="24"/>
      </w:rPr>
      <w:t>PREFEITURA MUNICIPAL DE SÃO PEDRO DA ALDEIA</w:t>
    </w:r>
  </w:p>
  <w:p w:rsidR="001C184F" w:rsidRPr="004022C0" w:rsidRDefault="001C184F" w:rsidP="001C184F">
    <w:pPr>
      <w:pStyle w:val="Ttulo8"/>
      <w:jc w:val="center"/>
      <w:rPr>
        <w:rFonts w:ascii="Times New Roman" w:hAnsi="Times New Roman" w:cs="Times New Roman"/>
        <w:b/>
        <w:bCs/>
        <w:szCs w:val="24"/>
      </w:rPr>
    </w:pPr>
    <w:r w:rsidRPr="004022C0">
      <w:rPr>
        <w:rFonts w:ascii="Times New Roman" w:hAnsi="Times New Roman" w:cs="Times New Roman"/>
        <w:b/>
        <w:bCs/>
        <w:szCs w:val="24"/>
      </w:rPr>
      <w:t>SECRETARIA MUNICIPAL DE SAÚDE</w:t>
    </w:r>
  </w:p>
  <w:p w:rsidR="001C184F" w:rsidRDefault="001C18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6E0C"/>
    <w:multiLevelType w:val="hybridMultilevel"/>
    <w:tmpl w:val="41CEFC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4F"/>
    <w:rsid w:val="000B4CA6"/>
    <w:rsid w:val="001C184F"/>
    <w:rsid w:val="005A6CF4"/>
    <w:rsid w:val="00BA15B0"/>
    <w:rsid w:val="00D9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E71AB"/>
  <w15:chartTrackingRefBased/>
  <w15:docId w15:val="{37BD5C6C-4FED-4ACA-9CCB-504709C3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4F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C18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184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C18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184F"/>
  </w:style>
  <w:style w:type="paragraph" w:styleId="Rodap">
    <w:name w:val="footer"/>
    <w:basedOn w:val="Normal"/>
    <w:link w:val="RodapChar"/>
    <w:uiPriority w:val="99"/>
    <w:unhideWhenUsed/>
    <w:rsid w:val="001C18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184F"/>
  </w:style>
  <w:style w:type="character" w:customStyle="1" w:styleId="Ttulo8Char">
    <w:name w:val="Título 8 Char"/>
    <w:basedOn w:val="Fontepargpadro"/>
    <w:link w:val="Ttulo8"/>
    <w:uiPriority w:val="9"/>
    <w:semiHidden/>
    <w:rsid w:val="001C18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">
    <w:name w:val="Title"/>
    <w:basedOn w:val="Normal"/>
    <w:link w:val="TtuloChar"/>
    <w:qFormat/>
    <w:rsid w:val="001C184F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lang w:eastAsia="pt-BR"/>
    </w:rPr>
  </w:style>
  <w:style w:type="character" w:customStyle="1" w:styleId="TtuloChar">
    <w:name w:val="Título Char"/>
    <w:basedOn w:val="Fontepargpadro"/>
    <w:link w:val="Ttulo"/>
    <w:rsid w:val="001C184F"/>
    <w:rPr>
      <w:rFonts w:ascii="Arial" w:eastAsia="Times New Roman" w:hAnsi="Arial" w:cs="Arial"/>
      <w:b/>
      <w:bCs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PauloCompras</dc:creator>
  <cp:keywords/>
  <dc:description/>
  <cp:lastModifiedBy>PauloCompras</cp:lastModifiedBy>
  <cp:revision>2</cp:revision>
  <dcterms:created xsi:type="dcterms:W3CDTF">2020-08-19T18:57:00Z</dcterms:created>
  <dcterms:modified xsi:type="dcterms:W3CDTF">2020-08-19T19:01:00Z</dcterms:modified>
</cp:coreProperties>
</file>